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 xml:space="preserve">szerű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r w:rsidR="00251E74" w:rsidRPr="00D9645C">
        <w:rPr>
          <w:sz w:val="21"/>
          <w:szCs w:val="21"/>
        </w:rPr>
        <w:t>llandó lakóhely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Kelt: …………………………………………….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994CD" w14:textId="77777777" w:rsidR="00315835" w:rsidRDefault="00315835" w:rsidP="00042C08">
      <w:r>
        <w:separator/>
      </w:r>
    </w:p>
  </w:endnote>
  <w:endnote w:type="continuationSeparator" w:id="0">
    <w:p w14:paraId="0F3CF0A2" w14:textId="77777777" w:rsidR="00315835" w:rsidRDefault="00315835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4502D" w14:textId="77777777" w:rsidR="00315835" w:rsidRDefault="00315835" w:rsidP="00042C08">
      <w:r>
        <w:separator/>
      </w:r>
    </w:p>
  </w:footnote>
  <w:footnote w:type="continuationSeparator" w:id="0">
    <w:p w14:paraId="6E24D532" w14:textId="77777777" w:rsidR="00315835" w:rsidRDefault="00315835" w:rsidP="00042C08">
      <w:r>
        <w:continuationSeparator/>
      </w:r>
    </w:p>
  </w:footnote>
  <w:footnote w:id="1">
    <w:p w14:paraId="326AA138" w14:textId="55679009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lakcímkártyáján szereplő tartózkodási helyen lakik életvitelszerűen.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29"/>
    <w:rsid w:val="00042C08"/>
    <w:rsid w:val="000742B2"/>
    <w:rsid w:val="00095320"/>
    <w:rsid w:val="00251E74"/>
    <w:rsid w:val="00253286"/>
    <w:rsid w:val="002932DE"/>
    <w:rsid w:val="002A69E1"/>
    <w:rsid w:val="002C6544"/>
    <w:rsid w:val="00315835"/>
    <w:rsid w:val="00321CCC"/>
    <w:rsid w:val="003271AA"/>
    <w:rsid w:val="00431C76"/>
    <w:rsid w:val="005363DB"/>
    <w:rsid w:val="005374D1"/>
    <w:rsid w:val="005D6829"/>
    <w:rsid w:val="0060256F"/>
    <w:rsid w:val="00636734"/>
    <w:rsid w:val="006525B6"/>
    <w:rsid w:val="006C379B"/>
    <w:rsid w:val="006E1C7D"/>
    <w:rsid w:val="007007A8"/>
    <w:rsid w:val="00723426"/>
    <w:rsid w:val="00730577"/>
    <w:rsid w:val="007F16CD"/>
    <w:rsid w:val="0081278E"/>
    <w:rsid w:val="00826B46"/>
    <w:rsid w:val="008C11BA"/>
    <w:rsid w:val="008E2B5D"/>
    <w:rsid w:val="00995C45"/>
    <w:rsid w:val="009D1A36"/>
    <w:rsid w:val="00A742D8"/>
    <w:rsid w:val="00A758D1"/>
    <w:rsid w:val="00A95E48"/>
    <w:rsid w:val="00A975AE"/>
    <w:rsid w:val="00AD0BD3"/>
    <w:rsid w:val="00B21D65"/>
    <w:rsid w:val="00B47746"/>
    <w:rsid w:val="00B479E9"/>
    <w:rsid w:val="00B817EE"/>
    <w:rsid w:val="00BF4B65"/>
    <w:rsid w:val="00C1563E"/>
    <w:rsid w:val="00D434DA"/>
    <w:rsid w:val="00D70188"/>
    <w:rsid w:val="00D9645C"/>
    <w:rsid w:val="00E64729"/>
    <w:rsid w:val="00E8480F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90DAD5"/>
  <w14:defaultImageDpi w14:val="32767"/>
  <w15:docId w15:val="{13141FC4-2CC3-4FB7-BA0E-DCDCB074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A03CF-8403-4A37-B5AA-E542DAE7BD49}">
  <ds:schemaRefs>
    <ds:schemaRef ds:uri="http://purl.org/dc/terms/"/>
    <ds:schemaRef ds:uri="fec1f176-0aa9-43ed-b44d-3e1224a82f1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Pataki Andras</dc:creator>
  <cp:lastModifiedBy>Csör Ildikó Katalin</cp:lastModifiedBy>
  <cp:revision>2</cp:revision>
  <dcterms:created xsi:type="dcterms:W3CDTF">2021-04-30T10:16:00Z</dcterms:created>
  <dcterms:modified xsi:type="dcterms:W3CDTF">2021-04-30T10:16:00Z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